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2D8" w:rsidRDefault="003B5CE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FD42D8" w:rsidRDefault="00FD42D8">
      <w:pPr>
        <w:adjustRightInd w:val="0"/>
        <w:snapToGrid w:val="0"/>
        <w:spacing w:line="408" w:lineRule="auto"/>
        <w:rPr>
          <w:rFonts w:ascii="黑体" w:eastAsia="黑体" w:hAnsi="黑体"/>
          <w:szCs w:val="32"/>
        </w:rPr>
      </w:pPr>
    </w:p>
    <w:p w:rsidR="00FD42D8" w:rsidRDefault="003B5CE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29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68"/>
        <w:gridCol w:w="2794"/>
        <w:gridCol w:w="4834"/>
      </w:tblGrid>
      <w:tr w:rsidR="00FD42D8" w:rsidTr="00416866">
        <w:trPr>
          <w:trHeight w:val="568"/>
        </w:trPr>
        <w:tc>
          <w:tcPr>
            <w:tcW w:w="1668" w:type="dxa"/>
            <w:vAlign w:val="center"/>
          </w:tcPr>
          <w:p w:rsidR="00FD42D8" w:rsidRDefault="003B5CEB">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628" w:type="dxa"/>
            <w:gridSpan w:val="2"/>
            <w:vAlign w:val="center"/>
          </w:tcPr>
          <w:p w:rsidR="00FD42D8" w:rsidRPr="00F8776B" w:rsidRDefault="00F8776B" w:rsidP="00F8776B">
            <w:pPr>
              <w:adjustRightInd w:val="0"/>
              <w:snapToGrid w:val="0"/>
              <w:jc w:val="center"/>
              <w:rPr>
                <w:rFonts w:eastAsia="宋体"/>
                <w:sz w:val="21"/>
                <w:szCs w:val="21"/>
              </w:rPr>
            </w:pPr>
            <w:r w:rsidRPr="00F8776B">
              <w:rPr>
                <w:rFonts w:eastAsia="宋体"/>
                <w:sz w:val="21"/>
                <w:szCs w:val="21"/>
              </w:rPr>
              <w:t>洛阳纵横管道燃气有限公司伊川</w:t>
            </w:r>
            <w:r w:rsidRPr="00F8776B">
              <w:rPr>
                <w:rFonts w:eastAsia="宋体"/>
                <w:sz w:val="21"/>
                <w:szCs w:val="21"/>
              </w:rPr>
              <w:t>-</w:t>
            </w:r>
            <w:r w:rsidRPr="00F8776B">
              <w:rPr>
                <w:rFonts w:eastAsia="宋体"/>
                <w:sz w:val="21"/>
                <w:szCs w:val="21"/>
              </w:rPr>
              <w:t>孟津天然气管道工程</w:t>
            </w:r>
          </w:p>
        </w:tc>
      </w:tr>
      <w:tr w:rsidR="00FD42D8" w:rsidTr="00416866">
        <w:trPr>
          <w:trHeight w:val="5354"/>
        </w:trPr>
        <w:tc>
          <w:tcPr>
            <w:tcW w:w="1668" w:type="dxa"/>
            <w:vAlign w:val="center"/>
          </w:tcPr>
          <w:p w:rsidR="00FD42D8" w:rsidRDefault="003B5CEB">
            <w:pPr>
              <w:adjustRightInd w:val="0"/>
              <w:snapToGrid w:val="0"/>
              <w:jc w:val="center"/>
              <w:rPr>
                <w:rFonts w:ascii="宋体" w:eastAsia="宋体" w:hAnsi="宋体"/>
                <w:bCs/>
                <w:sz w:val="21"/>
                <w:szCs w:val="21"/>
              </w:rPr>
            </w:pPr>
            <w:r>
              <w:rPr>
                <w:rFonts w:ascii="宋体" w:eastAsia="宋体" w:hAnsi="宋体" w:hint="eastAsia"/>
                <w:bCs/>
                <w:sz w:val="21"/>
                <w:szCs w:val="21"/>
              </w:rPr>
              <w:t>项目</w:t>
            </w:r>
            <w:r>
              <w:rPr>
                <w:rFonts w:ascii="宋体" w:eastAsia="宋体" w:hAnsi="宋体"/>
                <w:bCs/>
                <w:sz w:val="21"/>
                <w:szCs w:val="21"/>
              </w:rPr>
              <w:t>情况</w:t>
            </w:r>
          </w:p>
        </w:tc>
        <w:tc>
          <w:tcPr>
            <w:tcW w:w="7628" w:type="dxa"/>
            <w:gridSpan w:val="2"/>
            <w:vAlign w:val="center"/>
          </w:tcPr>
          <w:p w:rsidR="00416866" w:rsidRPr="00416866" w:rsidRDefault="00416866" w:rsidP="00416866">
            <w:pPr>
              <w:adjustRightInd w:val="0"/>
              <w:snapToGrid w:val="0"/>
              <w:spacing w:beforeLines="20" w:before="62" w:line="320" w:lineRule="exact"/>
              <w:rPr>
                <w:rFonts w:eastAsia="宋体"/>
                <w:sz w:val="21"/>
                <w:szCs w:val="21"/>
              </w:rPr>
            </w:pPr>
            <w:r w:rsidRPr="00416866">
              <w:rPr>
                <w:rFonts w:eastAsia="宋体" w:hint="eastAsia"/>
                <w:sz w:val="21"/>
                <w:szCs w:val="21"/>
              </w:rPr>
              <w:t>项目性质：新建</w:t>
            </w:r>
            <w:r w:rsidR="00174884">
              <w:rPr>
                <w:rFonts w:eastAsia="宋体" w:hint="eastAsia"/>
                <w:sz w:val="21"/>
                <w:szCs w:val="21"/>
              </w:rPr>
              <w:t>。</w:t>
            </w:r>
          </w:p>
          <w:p w:rsidR="00416866" w:rsidRPr="00416866" w:rsidRDefault="00416866" w:rsidP="00416866">
            <w:pPr>
              <w:adjustRightInd w:val="0"/>
              <w:snapToGrid w:val="0"/>
              <w:spacing w:beforeLines="20" w:before="62" w:line="320" w:lineRule="exact"/>
              <w:rPr>
                <w:rFonts w:eastAsia="宋体"/>
                <w:sz w:val="21"/>
                <w:szCs w:val="21"/>
              </w:rPr>
            </w:pPr>
            <w:r w:rsidRPr="00416866">
              <w:rPr>
                <w:rFonts w:eastAsia="宋体" w:hint="eastAsia"/>
                <w:sz w:val="21"/>
                <w:szCs w:val="21"/>
              </w:rPr>
              <w:t>建设地点：</w:t>
            </w:r>
            <w:r w:rsidR="00F8776B" w:rsidRPr="00F8776B">
              <w:rPr>
                <w:rFonts w:eastAsia="宋体"/>
                <w:sz w:val="21"/>
                <w:szCs w:val="21"/>
              </w:rPr>
              <w:t>洛阳市伊川县、伊滨区、偃师市、孟津县</w:t>
            </w:r>
            <w:r w:rsidR="00174884">
              <w:rPr>
                <w:rFonts w:eastAsia="宋体" w:hint="eastAsia"/>
                <w:sz w:val="21"/>
                <w:szCs w:val="21"/>
              </w:rPr>
              <w:t>。</w:t>
            </w:r>
          </w:p>
          <w:p w:rsidR="00F8776B" w:rsidRPr="00065FC3" w:rsidRDefault="00416866" w:rsidP="00174884">
            <w:pPr>
              <w:adjustRightInd w:val="0"/>
              <w:snapToGrid w:val="0"/>
              <w:spacing w:beforeLines="20" w:before="62" w:line="320" w:lineRule="exact"/>
              <w:rPr>
                <w:rFonts w:eastAsia="宋体"/>
                <w:sz w:val="21"/>
                <w:szCs w:val="21"/>
              </w:rPr>
            </w:pPr>
            <w:r w:rsidRPr="00416866">
              <w:rPr>
                <w:rFonts w:eastAsia="宋体" w:hint="eastAsia"/>
                <w:sz w:val="21"/>
                <w:szCs w:val="21"/>
              </w:rPr>
              <w:t>主要建设内容：</w:t>
            </w:r>
            <w:r w:rsidR="00F8776B" w:rsidRPr="00F8776B">
              <w:rPr>
                <w:rFonts w:eastAsia="宋体"/>
                <w:sz w:val="21"/>
                <w:szCs w:val="21"/>
              </w:rPr>
              <w:t>本工程为天然气输气管道，管径</w:t>
            </w:r>
            <w:r w:rsidR="00F8776B" w:rsidRPr="00F8776B">
              <w:rPr>
                <w:rFonts w:eastAsia="宋体"/>
                <w:sz w:val="21"/>
                <w:szCs w:val="21"/>
              </w:rPr>
              <w:t>DN610</w:t>
            </w:r>
            <w:r w:rsidR="00F8776B" w:rsidRPr="00F8776B">
              <w:rPr>
                <w:rFonts w:eastAsia="宋体"/>
                <w:sz w:val="21"/>
                <w:szCs w:val="21"/>
              </w:rPr>
              <w:t>，设计压力</w:t>
            </w:r>
            <w:r w:rsidR="00F8776B" w:rsidRPr="00F8776B">
              <w:rPr>
                <w:rFonts w:eastAsia="宋体"/>
                <w:sz w:val="21"/>
                <w:szCs w:val="21"/>
              </w:rPr>
              <w:t>6.3MPa</w:t>
            </w:r>
            <w:r w:rsidR="00F8776B" w:rsidRPr="00F8776B">
              <w:rPr>
                <w:rFonts w:eastAsia="宋体"/>
                <w:sz w:val="21"/>
                <w:szCs w:val="21"/>
              </w:rPr>
              <w:t>，管道材质为</w:t>
            </w:r>
            <w:r w:rsidR="00F8776B" w:rsidRPr="00F8776B">
              <w:rPr>
                <w:rFonts w:eastAsia="宋体"/>
                <w:sz w:val="21"/>
                <w:szCs w:val="21"/>
              </w:rPr>
              <w:t>L415M</w:t>
            </w:r>
            <w:r w:rsidR="00F8776B" w:rsidRPr="00F8776B">
              <w:rPr>
                <w:rFonts w:eastAsia="宋体"/>
                <w:sz w:val="21"/>
                <w:szCs w:val="21"/>
              </w:rPr>
              <w:t>，全长</w:t>
            </w:r>
            <w:r w:rsidR="00F8776B" w:rsidRPr="00F8776B">
              <w:rPr>
                <w:rFonts w:eastAsia="宋体"/>
                <w:sz w:val="21"/>
                <w:szCs w:val="21"/>
              </w:rPr>
              <w:t>75.3km</w:t>
            </w:r>
            <w:r w:rsidR="00F8776B" w:rsidRPr="00F8776B">
              <w:rPr>
                <w:rFonts w:eastAsia="宋体"/>
                <w:sz w:val="21"/>
                <w:szCs w:val="21"/>
              </w:rPr>
              <w:t>，设置</w:t>
            </w:r>
            <w:r w:rsidR="00F8776B" w:rsidRPr="00F8776B">
              <w:rPr>
                <w:rFonts w:eastAsia="宋体"/>
                <w:sz w:val="21"/>
                <w:szCs w:val="21"/>
              </w:rPr>
              <w:t>1</w:t>
            </w:r>
            <w:r w:rsidR="00F8776B" w:rsidRPr="00F8776B">
              <w:rPr>
                <w:rFonts w:eastAsia="宋体"/>
                <w:sz w:val="21"/>
                <w:szCs w:val="21"/>
              </w:rPr>
              <w:t>座分输站（顾县分输站）和</w:t>
            </w:r>
            <w:r w:rsidR="00F8776B" w:rsidRPr="00F8776B">
              <w:rPr>
                <w:rFonts w:eastAsia="宋体"/>
                <w:sz w:val="21"/>
                <w:szCs w:val="21"/>
              </w:rPr>
              <w:t>3</w:t>
            </w:r>
            <w:r w:rsidR="00F8776B" w:rsidRPr="00F8776B">
              <w:rPr>
                <w:rFonts w:eastAsia="宋体"/>
                <w:sz w:val="21"/>
                <w:szCs w:val="21"/>
              </w:rPr>
              <w:t>座监控阀室。主要气源为西气东输二线，输气规模</w:t>
            </w:r>
            <w:r w:rsidR="00F8776B" w:rsidRPr="00F8776B">
              <w:rPr>
                <w:rFonts w:eastAsia="宋体"/>
                <w:sz w:val="21"/>
                <w:szCs w:val="21"/>
              </w:rPr>
              <w:t>10.8×10</w:t>
            </w:r>
            <w:r w:rsidR="00F8776B" w:rsidRPr="00F8776B">
              <w:rPr>
                <w:rFonts w:eastAsia="宋体"/>
                <w:sz w:val="21"/>
                <w:szCs w:val="21"/>
                <w:vertAlign w:val="superscript"/>
              </w:rPr>
              <w:t>8</w:t>
            </w:r>
            <w:r w:rsidR="00F8776B" w:rsidRPr="00F8776B">
              <w:rPr>
                <w:rFonts w:eastAsia="宋体"/>
                <w:sz w:val="21"/>
                <w:szCs w:val="21"/>
              </w:rPr>
              <w:t>m</w:t>
            </w:r>
            <w:r w:rsidR="00F8776B" w:rsidRPr="00F8776B">
              <w:rPr>
                <w:rFonts w:eastAsia="宋体"/>
                <w:sz w:val="21"/>
                <w:szCs w:val="21"/>
                <w:vertAlign w:val="superscript"/>
              </w:rPr>
              <w:t>3</w:t>
            </w:r>
            <w:r w:rsidR="00F8776B" w:rsidRPr="00F8776B">
              <w:rPr>
                <w:rFonts w:eastAsia="宋体"/>
                <w:sz w:val="21"/>
                <w:szCs w:val="21"/>
              </w:rPr>
              <w:t>/a</w:t>
            </w:r>
            <w:r w:rsidR="00F8776B" w:rsidRPr="00F8776B">
              <w:rPr>
                <w:rFonts w:eastAsia="宋体"/>
                <w:sz w:val="21"/>
                <w:szCs w:val="21"/>
              </w:rPr>
              <w:t>，即</w:t>
            </w:r>
            <w:r w:rsidR="00F8776B" w:rsidRPr="00F8776B">
              <w:rPr>
                <w:rFonts w:eastAsia="宋体"/>
                <w:sz w:val="21"/>
                <w:szCs w:val="21"/>
              </w:rPr>
              <w:t>308.57×10</w:t>
            </w:r>
            <w:r w:rsidR="00F8776B" w:rsidRPr="00F8776B">
              <w:rPr>
                <w:rFonts w:eastAsia="宋体"/>
                <w:sz w:val="21"/>
                <w:szCs w:val="21"/>
                <w:vertAlign w:val="superscript"/>
              </w:rPr>
              <w:t>4</w:t>
            </w:r>
            <w:r w:rsidR="00F8776B" w:rsidRPr="00F8776B">
              <w:rPr>
                <w:rFonts w:eastAsia="宋体"/>
                <w:sz w:val="21"/>
                <w:szCs w:val="21"/>
              </w:rPr>
              <w:t>m</w:t>
            </w:r>
            <w:r w:rsidR="00F8776B" w:rsidRPr="00F8776B">
              <w:rPr>
                <w:rFonts w:eastAsia="宋体"/>
                <w:sz w:val="21"/>
                <w:szCs w:val="21"/>
                <w:vertAlign w:val="superscript"/>
              </w:rPr>
              <w:t>3</w:t>
            </w:r>
            <w:r w:rsidR="00F8776B" w:rsidRPr="00F8776B">
              <w:rPr>
                <w:rFonts w:eastAsia="宋体"/>
                <w:sz w:val="21"/>
                <w:szCs w:val="21"/>
              </w:rPr>
              <w:t>/d</w:t>
            </w:r>
            <w:r w:rsidR="00F8776B" w:rsidRPr="00F8776B">
              <w:rPr>
                <w:rFonts w:eastAsia="宋体"/>
                <w:sz w:val="21"/>
                <w:szCs w:val="21"/>
              </w:rPr>
              <w:t>。本工程起点为</w:t>
            </w:r>
            <w:r w:rsidR="00F8776B" w:rsidRPr="00F8776B">
              <w:rPr>
                <w:rFonts w:eastAsia="宋体"/>
                <w:sz w:val="21"/>
                <w:szCs w:val="21"/>
              </w:rPr>
              <w:t>“</w:t>
            </w:r>
            <w:r w:rsidR="00F8776B" w:rsidRPr="00F8776B">
              <w:rPr>
                <w:rFonts w:eastAsia="宋体"/>
                <w:sz w:val="21"/>
                <w:szCs w:val="21"/>
              </w:rPr>
              <w:t>西气东输二线</w:t>
            </w:r>
            <w:r w:rsidR="00F8776B" w:rsidRPr="00F8776B">
              <w:rPr>
                <w:rFonts w:eastAsia="宋体"/>
                <w:sz w:val="21"/>
                <w:szCs w:val="21"/>
              </w:rPr>
              <w:t>”</w:t>
            </w:r>
            <w:r w:rsidR="00F8776B" w:rsidRPr="00F8776B">
              <w:rPr>
                <w:rFonts w:eastAsia="宋体"/>
                <w:sz w:val="21"/>
                <w:szCs w:val="21"/>
              </w:rPr>
              <w:t>洛阳</w:t>
            </w:r>
            <w:r w:rsidR="00F8776B" w:rsidRPr="00F8776B">
              <w:rPr>
                <w:rFonts w:eastAsia="宋体"/>
                <w:sz w:val="21"/>
                <w:szCs w:val="21"/>
              </w:rPr>
              <w:t>-</w:t>
            </w:r>
            <w:r w:rsidR="00F8776B" w:rsidRPr="00F8776B">
              <w:rPr>
                <w:rFonts w:eastAsia="宋体"/>
                <w:sz w:val="21"/>
                <w:szCs w:val="21"/>
              </w:rPr>
              <w:t>偃师支线管道工程小庄站，</w:t>
            </w:r>
            <w:r w:rsidR="00F8776B" w:rsidRPr="00F8776B">
              <w:rPr>
                <w:rFonts w:eastAsia="宋体" w:hint="eastAsia"/>
                <w:sz w:val="21"/>
                <w:szCs w:val="21"/>
              </w:rPr>
              <w:t>线路</w:t>
            </w:r>
            <w:r w:rsidR="00F8776B" w:rsidRPr="00F8776B">
              <w:rPr>
                <w:rFonts w:eastAsia="宋体"/>
                <w:sz w:val="21"/>
                <w:szCs w:val="21"/>
              </w:rPr>
              <w:t>途经伊川县</w:t>
            </w:r>
            <w:r w:rsidR="00F8776B" w:rsidRPr="00F8776B">
              <w:rPr>
                <w:rFonts w:eastAsia="宋体" w:hint="eastAsia"/>
                <w:sz w:val="21"/>
                <w:szCs w:val="21"/>
              </w:rPr>
              <w:t>彭婆镇</w:t>
            </w:r>
            <w:r w:rsidR="00F8776B" w:rsidRPr="00F8776B">
              <w:rPr>
                <w:rFonts w:eastAsia="宋体"/>
                <w:sz w:val="21"/>
                <w:szCs w:val="21"/>
              </w:rPr>
              <w:t>、吕店镇</w:t>
            </w:r>
            <w:r w:rsidR="00F8776B" w:rsidRPr="00F8776B">
              <w:rPr>
                <w:rFonts w:eastAsia="宋体" w:hint="eastAsia"/>
                <w:sz w:val="21"/>
                <w:szCs w:val="21"/>
              </w:rPr>
              <w:t>，</w:t>
            </w:r>
            <w:r w:rsidR="00F8776B" w:rsidRPr="00F8776B">
              <w:rPr>
                <w:rFonts w:eastAsia="宋体"/>
                <w:sz w:val="21"/>
                <w:szCs w:val="21"/>
              </w:rPr>
              <w:t>伊滨区</w:t>
            </w:r>
            <w:r w:rsidR="00F8776B" w:rsidRPr="00F8776B">
              <w:rPr>
                <w:rFonts w:eastAsia="宋体" w:hint="eastAsia"/>
                <w:sz w:val="21"/>
                <w:szCs w:val="21"/>
              </w:rPr>
              <w:t>寇店镇，偃师市大口镇</w:t>
            </w:r>
            <w:r w:rsidR="00F8776B" w:rsidRPr="00F8776B">
              <w:rPr>
                <w:rFonts w:eastAsia="宋体"/>
                <w:sz w:val="21"/>
                <w:szCs w:val="21"/>
              </w:rPr>
              <w:t>、缑氏镇、顾县镇、河洛办事处、</w:t>
            </w:r>
            <w:r w:rsidR="00F8776B" w:rsidRPr="00F8776B">
              <w:rPr>
                <w:rFonts w:eastAsia="宋体" w:hint="eastAsia"/>
                <w:sz w:val="21"/>
                <w:szCs w:val="21"/>
              </w:rPr>
              <w:t>山化</w:t>
            </w:r>
            <w:r w:rsidR="00F8776B" w:rsidRPr="00F8776B">
              <w:rPr>
                <w:rFonts w:eastAsia="宋体"/>
                <w:sz w:val="21"/>
                <w:szCs w:val="21"/>
              </w:rPr>
              <w:t>镇和孟津县</w:t>
            </w:r>
            <w:r w:rsidR="00F8776B" w:rsidRPr="00F8776B">
              <w:rPr>
                <w:rFonts w:eastAsia="宋体" w:hint="eastAsia"/>
                <w:sz w:val="21"/>
                <w:szCs w:val="21"/>
              </w:rPr>
              <w:t>会盟镇</w:t>
            </w:r>
            <w:r w:rsidR="00F8776B" w:rsidRPr="00F8776B">
              <w:rPr>
                <w:rFonts w:eastAsia="宋体"/>
                <w:sz w:val="21"/>
                <w:szCs w:val="21"/>
              </w:rPr>
              <w:t>，接入安阳</w:t>
            </w:r>
            <w:r w:rsidR="00F8776B" w:rsidRPr="00F8776B">
              <w:rPr>
                <w:rFonts w:eastAsia="宋体"/>
                <w:sz w:val="21"/>
                <w:szCs w:val="21"/>
              </w:rPr>
              <w:t>-</w:t>
            </w:r>
            <w:r w:rsidR="00F8776B" w:rsidRPr="00F8776B">
              <w:rPr>
                <w:rFonts w:eastAsia="宋体"/>
                <w:sz w:val="21"/>
                <w:szCs w:val="21"/>
              </w:rPr>
              <w:t>洛阳天然气管道</w:t>
            </w:r>
            <w:r w:rsidR="00F8776B" w:rsidRPr="00F8776B">
              <w:rPr>
                <w:rFonts w:eastAsia="宋体" w:hint="eastAsia"/>
                <w:sz w:val="21"/>
                <w:szCs w:val="21"/>
              </w:rPr>
              <w:t>1</w:t>
            </w:r>
            <w:r w:rsidR="00F8776B" w:rsidRPr="00F8776B">
              <w:rPr>
                <w:rFonts w:eastAsia="宋体"/>
                <w:sz w:val="21"/>
                <w:szCs w:val="21"/>
              </w:rPr>
              <w:t>4</w:t>
            </w:r>
            <w:r w:rsidR="00F8776B" w:rsidRPr="00F8776B">
              <w:rPr>
                <w:rFonts w:eastAsia="宋体" w:hint="eastAsia"/>
                <w:sz w:val="21"/>
                <w:szCs w:val="21"/>
              </w:rPr>
              <w:t>号</w:t>
            </w:r>
            <w:r w:rsidR="00F8776B" w:rsidRPr="00F8776B">
              <w:rPr>
                <w:rFonts w:eastAsia="宋体"/>
                <w:sz w:val="21"/>
                <w:szCs w:val="21"/>
              </w:rPr>
              <w:t>阀室</w:t>
            </w:r>
            <w:r w:rsidR="00F8776B" w:rsidRPr="00F8776B">
              <w:rPr>
                <w:rFonts w:eastAsia="宋体" w:hint="eastAsia"/>
                <w:sz w:val="21"/>
                <w:szCs w:val="21"/>
              </w:rPr>
              <w:t>（本次</w:t>
            </w:r>
            <w:r w:rsidR="00F8776B" w:rsidRPr="00F8776B">
              <w:rPr>
                <w:rFonts w:eastAsia="宋体"/>
                <w:sz w:val="21"/>
                <w:szCs w:val="21"/>
              </w:rPr>
              <w:t>建设内容不包含</w:t>
            </w:r>
            <w:r w:rsidR="00F8776B" w:rsidRPr="00F8776B">
              <w:rPr>
                <w:rFonts w:eastAsia="宋体" w:hint="eastAsia"/>
                <w:sz w:val="21"/>
                <w:szCs w:val="21"/>
              </w:rPr>
              <w:t>起点</w:t>
            </w:r>
            <w:r w:rsidR="00F8776B" w:rsidRPr="00F8776B">
              <w:rPr>
                <w:rFonts w:eastAsia="宋体"/>
                <w:sz w:val="21"/>
                <w:szCs w:val="21"/>
              </w:rPr>
              <w:t>小庄首站和终点</w:t>
            </w:r>
            <w:r w:rsidR="00F8776B" w:rsidRPr="00F8776B">
              <w:rPr>
                <w:rFonts w:eastAsia="宋体" w:hint="eastAsia"/>
                <w:sz w:val="21"/>
                <w:szCs w:val="21"/>
              </w:rPr>
              <w:t>安阳</w:t>
            </w:r>
            <w:r w:rsidR="00F8776B" w:rsidRPr="00F8776B">
              <w:rPr>
                <w:rFonts w:eastAsia="宋体"/>
                <w:sz w:val="21"/>
                <w:szCs w:val="21"/>
              </w:rPr>
              <w:t>-</w:t>
            </w:r>
            <w:r w:rsidR="00F8776B" w:rsidRPr="00F8776B">
              <w:rPr>
                <w:rFonts w:eastAsia="宋体"/>
                <w:sz w:val="21"/>
                <w:szCs w:val="21"/>
              </w:rPr>
              <w:t>洛阳天然气管道工程黄河南岸</w:t>
            </w:r>
            <w:r w:rsidR="00F8776B" w:rsidRPr="00F8776B">
              <w:rPr>
                <w:rFonts w:eastAsia="宋体" w:hint="eastAsia"/>
                <w:sz w:val="21"/>
                <w:szCs w:val="21"/>
              </w:rPr>
              <w:t>14</w:t>
            </w:r>
            <w:r w:rsidR="00F8776B" w:rsidRPr="00F8776B">
              <w:rPr>
                <w:rFonts w:eastAsia="宋体"/>
                <w:sz w:val="21"/>
                <w:szCs w:val="21"/>
              </w:rPr>
              <w:t>#</w:t>
            </w:r>
            <w:r w:rsidR="00F8776B" w:rsidRPr="00F8776B">
              <w:rPr>
                <w:rFonts w:eastAsia="宋体"/>
                <w:sz w:val="21"/>
                <w:szCs w:val="21"/>
              </w:rPr>
              <w:t>阀室相关</w:t>
            </w:r>
            <w:r w:rsidR="00F8776B" w:rsidRPr="00F8776B">
              <w:rPr>
                <w:rFonts w:eastAsia="宋体" w:hint="eastAsia"/>
                <w:sz w:val="21"/>
                <w:szCs w:val="21"/>
              </w:rPr>
              <w:t>改移及</w:t>
            </w:r>
            <w:r w:rsidR="00F8776B" w:rsidRPr="00F8776B">
              <w:rPr>
                <w:rFonts w:eastAsia="宋体"/>
                <w:sz w:val="21"/>
                <w:szCs w:val="21"/>
              </w:rPr>
              <w:t>扩建</w:t>
            </w:r>
            <w:r w:rsidR="00F8776B" w:rsidRPr="00F8776B">
              <w:rPr>
                <w:rFonts w:eastAsia="宋体" w:hint="eastAsia"/>
                <w:sz w:val="21"/>
                <w:szCs w:val="21"/>
              </w:rPr>
              <w:t>工程），</w:t>
            </w:r>
            <w:r w:rsidR="00F8776B" w:rsidRPr="00F8776B">
              <w:rPr>
                <w:rFonts w:eastAsia="宋体"/>
                <w:sz w:val="21"/>
                <w:szCs w:val="21"/>
              </w:rPr>
              <w:t>输气管道主线水平全长</w:t>
            </w:r>
            <w:r w:rsidR="00F8776B" w:rsidRPr="00F8776B">
              <w:rPr>
                <w:rFonts w:eastAsia="宋体"/>
                <w:sz w:val="21"/>
                <w:szCs w:val="21"/>
              </w:rPr>
              <w:t>75.3km</w:t>
            </w:r>
            <w:r w:rsidR="00F8776B" w:rsidRPr="00F8776B">
              <w:rPr>
                <w:rFonts w:eastAsia="宋体"/>
                <w:sz w:val="21"/>
                <w:szCs w:val="21"/>
              </w:rPr>
              <w:t>。</w:t>
            </w:r>
            <w:r w:rsidR="00F4397C" w:rsidRPr="00065FC3">
              <w:rPr>
                <w:rFonts w:eastAsia="宋体" w:hint="eastAsia"/>
                <w:sz w:val="21"/>
                <w:szCs w:val="21"/>
              </w:rPr>
              <w:t>工程以定向钻形式穿越伊河湿地公园，线路总穿越长度约</w:t>
            </w:r>
            <w:r w:rsidR="00F4397C" w:rsidRPr="00065FC3">
              <w:rPr>
                <w:rFonts w:eastAsia="宋体" w:hint="eastAsia"/>
                <w:sz w:val="21"/>
                <w:szCs w:val="21"/>
              </w:rPr>
              <w:t>420m</w:t>
            </w:r>
            <w:r w:rsidR="00F4397C" w:rsidRPr="00065FC3">
              <w:rPr>
                <w:rFonts w:eastAsia="宋体" w:hint="eastAsia"/>
                <w:sz w:val="21"/>
                <w:szCs w:val="21"/>
              </w:rPr>
              <w:t>，穿越区域规划湿地生态保育区约</w:t>
            </w:r>
            <w:r w:rsidR="00F4397C" w:rsidRPr="00065FC3">
              <w:rPr>
                <w:rFonts w:eastAsia="宋体" w:hint="eastAsia"/>
                <w:sz w:val="21"/>
                <w:szCs w:val="21"/>
              </w:rPr>
              <w:t>338m</w:t>
            </w:r>
            <w:r w:rsidR="00F4397C" w:rsidRPr="00065FC3">
              <w:rPr>
                <w:rFonts w:eastAsia="宋体" w:hint="eastAsia"/>
                <w:sz w:val="21"/>
                <w:szCs w:val="21"/>
              </w:rPr>
              <w:t>和合理利用区</w:t>
            </w:r>
            <w:r w:rsidR="00F4397C" w:rsidRPr="00065FC3">
              <w:rPr>
                <w:rFonts w:eastAsia="宋体" w:hint="eastAsia"/>
                <w:sz w:val="21"/>
                <w:szCs w:val="21"/>
              </w:rPr>
              <w:t>82m</w:t>
            </w:r>
            <w:r w:rsidR="00F4397C" w:rsidRPr="00065FC3">
              <w:rPr>
                <w:rFonts w:eastAsia="宋体" w:hint="eastAsia"/>
                <w:sz w:val="21"/>
                <w:szCs w:val="21"/>
              </w:rPr>
              <w:t>；</w:t>
            </w:r>
            <w:r w:rsidR="00F4397C" w:rsidRPr="00065FC3">
              <w:rPr>
                <w:rFonts w:eastAsia="宋体"/>
                <w:sz w:val="21"/>
                <w:szCs w:val="21"/>
              </w:rPr>
              <w:t>项目</w:t>
            </w:r>
            <w:r w:rsidR="00F4397C" w:rsidRPr="00065FC3">
              <w:rPr>
                <w:rFonts w:eastAsia="宋体" w:hint="eastAsia"/>
                <w:sz w:val="21"/>
                <w:szCs w:val="21"/>
              </w:rPr>
              <w:t>约</w:t>
            </w:r>
            <w:r w:rsidR="00F4397C" w:rsidRPr="00065FC3">
              <w:rPr>
                <w:rFonts w:eastAsia="宋体"/>
                <w:sz w:val="21"/>
                <w:szCs w:val="21"/>
              </w:rPr>
              <w:t>7.97</w:t>
            </w:r>
            <w:r w:rsidR="00F4397C" w:rsidRPr="00065FC3">
              <w:rPr>
                <w:rFonts w:eastAsia="宋体" w:hint="eastAsia"/>
                <w:sz w:val="21"/>
                <w:szCs w:val="21"/>
              </w:rPr>
              <w:t>km</w:t>
            </w:r>
            <w:r w:rsidR="00F4397C" w:rsidRPr="00065FC3">
              <w:rPr>
                <w:rFonts w:eastAsia="宋体" w:hint="eastAsia"/>
                <w:sz w:val="21"/>
                <w:szCs w:val="21"/>
              </w:rPr>
              <w:t>位于</w:t>
            </w:r>
            <w:r w:rsidR="00F4397C" w:rsidRPr="00065FC3">
              <w:rPr>
                <w:rFonts w:eastAsia="宋体"/>
                <w:sz w:val="21"/>
                <w:szCs w:val="21"/>
              </w:rPr>
              <w:t>黄河湿地国家级自然保护区实验区，</w:t>
            </w:r>
            <w:r w:rsidR="00F4397C" w:rsidRPr="00065FC3">
              <w:rPr>
                <w:rFonts w:eastAsia="宋体" w:hint="eastAsia"/>
                <w:sz w:val="21"/>
                <w:szCs w:val="21"/>
              </w:rPr>
              <w:t>项目沿线主要敏感点为兵马沟、韩村、顾县镇、扣马村等</w:t>
            </w:r>
            <w:r w:rsidR="00F4397C" w:rsidRPr="00065FC3">
              <w:rPr>
                <w:rFonts w:eastAsia="宋体" w:hint="eastAsia"/>
                <w:sz w:val="21"/>
                <w:szCs w:val="21"/>
              </w:rPr>
              <w:t>29</w:t>
            </w:r>
            <w:r w:rsidR="00F4397C" w:rsidRPr="00065FC3">
              <w:rPr>
                <w:rFonts w:eastAsia="宋体" w:hint="eastAsia"/>
                <w:sz w:val="21"/>
                <w:szCs w:val="21"/>
              </w:rPr>
              <w:t>个村镇敏感点；顾县分输站周边最近的敏感点为北侧</w:t>
            </w:r>
            <w:r w:rsidR="00F4397C" w:rsidRPr="00065FC3">
              <w:rPr>
                <w:rFonts w:eastAsia="宋体" w:hint="eastAsia"/>
                <w:sz w:val="21"/>
                <w:szCs w:val="21"/>
              </w:rPr>
              <w:t>100m</w:t>
            </w:r>
            <w:r w:rsidR="00F4397C" w:rsidRPr="00065FC3">
              <w:rPr>
                <w:rFonts w:eastAsia="宋体" w:hint="eastAsia"/>
                <w:sz w:val="21"/>
                <w:szCs w:val="21"/>
              </w:rPr>
              <w:t>处营房口村。</w:t>
            </w:r>
            <w:bookmarkStart w:id="0" w:name="_GoBack"/>
            <w:bookmarkEnd w:id="0"/>
          </w:p>
          <w:p w:rsidR="00FD42D8" w:rsidRDefault="00174884" w:rsidP="00416866">
            <w:pPr>
              <w:adjustRightInd w:val="0"/>
              <w:snapToGrid w:val="0"/>
              <w:spacing w:beforeLines="20" w:before="62" w:line="320" w:lineRule="exact"/>
              <w:rPr>
                <w:rFonts w:ascii="宋体" w:eastAsia="宋体" w:hAnsi="宋体"/>
                <w:sz w:val="21"/>
                <w:szCs w:val="21"/>
              </w:rPr>
            </w:pPr>
            <w:r w:rsidRPr="00174884">
              <w:rPr>
                <w:rFonts w:eastAsia="宋体"/>
                <w:sz w:val="21"/>
                <w:szCs w:val="21"/>
              </w:rPr>
              <w:t>项目总投资：</w:t>
            </w:r>
            <w:r w:rsidR="00F8776B" w:rsidRPr="00F8776B">
              <w:rPr>
                <w:rFonts w:eastAsia="宋体"/>
                <w:sz w:val="21"/>
                <w:szCs w:val="21"/>
              </w:rPr>
              <w:t>65351.72</w:t>
            </w:r>
            <w:r w:rsidRPr="00174884">
              <w:rPr>
                <w:rFonts w:eastAsia="宋体"/>
                <w:sz w:val="21"/>
                <w:szCs w:val="21"/>
              </w:rPr>
              <w:t>万元。</w:t>
            </w:r>
          </w:p>
        </w:tc>
      </w:tr>
      <w:tr w:rsidR="00FD42D8" w:rsidTr="00416866">
        <w:trPr>
          <w:trHeight w:val="566"/>
        </w:trPr>
        <w:tc>
          <w:tcPr>
            <w:tcW w:w="9296" w:type="dxa"/>
            <w:gridSpan w:val="3"/>
            <w:vAlign w:val="center"/>
          </w:tcPr>
          <w:p w:rsidR="00FD42D8" w:rsidRDefault="003B5CE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D42D8" w:rsidTr="00416866">
        <w:trPr>
          <w:trHeight w:val="4810"/>
        </w:trPr>
        <w:tc>
          <w:tcPr>
            <w:tcW w:w="1668" w:type="dxa"/>
            <w:vAlign w:val="center"/>
          </w:tcPr>
          <w:p w:rsidR="00FD42D8" w:rsidRDefault="003B5CEB">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628" w:type="dxa"/>
            <w:gridSpan w:val="2"/>
          </w:tcPr>
          <w:p w:rsidR="00FD42D8" w:rsidRDefault="00FD42D8">
            <w:pPr>
              <w:adjustRightInd w:val="0"/>
              <w:snapToGrid w:val="0"/>
              <w:rPr>
                <w:rFonts w:ascii="宋体" w:eastAsia="宋体" w:hAnsi="宋体"/>
                <w:sz w:val="21"/>
                <w:szCs w:val="21"/>
              </w:rPr>
            </w:pPr>
          </w:p>
          <w:p w:rsidR="00FD42D8" w:rsidRDefault="00FD42D8">
            <w:pPr>
              <w:adjustRightInd w:val="0"/>
              <w:snapToGrid w:val="0"/>
              <w:rPr>
                <w:rFonts w:ascii="宋体" w:eastAsia="宋体" w:hAnsi="宋体"/>
                <w:sz w:val="21"/>
                <w:szCs w:val="21"/>
              </w:rPr>
            </w:pPr>
          </w:p>
          <w:p w:rsidR="00FD42D8" w:rsidRDefault="00FD42D8">
            <w:pPr>
              <w:adjustRightInd w:val="0"/>
              <w:snapToGrid w:val="0"/>
              <w:rPr>
                <w:rFonts w:ascii="宋体" w:eastAsia="宋体" w:hAnsi="宋体"/>
                <w:sz w:val="21"/>
                <w:szCs w:val="21"/>
              </w:rPr>
            </w:pPr>
          </w:p>
          <w:p w:rsidR="00FD42D8" w:rsidRDefault="00FD42D8">
            <w:pPr>
              <w:adjustRightInd w:val="0"/>
              <w:snapToGrid w:val="0"/>
              <w:rPr>
                <w:rFonts w:ascii="宋体" w:eastAsia="宋体" w:hAnsi="宋体"/>
                <w:sz w:val="21"/>
                <w:szCs w:val="21"/>
              </w:rPr>
            </w:pPr>
          </w:p>
          <w:p w:rsidR="00FD42D8" w:rsidRDefault="00FD42D8">
            <w:pPr>
              <w:adjustRightInd w:val="0"/>
              <w:snapToGrid w:val="0"/>
              <w:rPr>
                <w:rFonts w:ascii="宋体" w:eastAsia="宋体" w:hAnsi="宋体"/>
                <w:sz w:val="21"/>
                <w:szCs w:val="21"/>
              </w:rPr>
            </w:pPr>
          </w:p>
          <w:p w:rsidR="00FD42D8" w:rsidRDefault="00FD42D8">
            <w:pPr>
              <w:adjustRightInd w:val="0"/>
              <w:snapToGrid w:val="0"/>
              <w:rPr>
                <w:rFonts w:ascii="宋体" w:eastAsia="宋体" w:hAnsi="宋体"/>
                <w:sz w:val="21"/>
                <w:szCs w:val="21"/>
              </w:rPr>
            </w:pPr>
          </w:p>
          <w:p w:rsidR="00FD42D8" w:rsidRDefault="00FD42D8">
            <w:pPr>
              <w:adjustRightInd w:val="0"/>
              <w:snapToGrid w:val="0"/>
              <w:rPr>
                <w:rFonts w:ascii="宋体" w:eastAsia="宋体" w:hAnsi="宋体"/>
                <w:sz w:val="21"/>
                <w:szCs w:val="21"/>
              </w:rPr>
            </w:pPr>
          </w:p>
          <w:p w:rsidR="00FD42D8" w:rsidRDefault="00FD42D8">
            <w:pPr>
              <w:adjustRightInd w:val="0"/>
              <w:snapToGrid w:val="0"/>
              <w:rPr>
                <w:rFonts w:ascii="宋体" w:eastAsia="宋体" w:hAnsi="宋体"/>
                <w:sz w:val="21"/>
                <w:szCs w:val="21"/>
              </w:rPr>
            </w:pPr>
          </w:p>
          <w:p w:rsidR="00FD42D8" w:rsidRDefault="00FD42D8">
            <w:pPr>
              <w:adjustRightInd w:val="0"/>
              <w:snapToGrid w:val="0"/>
              <w:rPr>
                <w:rFonts w:ascii="宋体" w:eastAsia="宋体" w:hAnsi="宋体"/>
                <w:sz w:val="21"/>
                <w:szCs w:val="21"/>
              </w:rPr>
            </w:pPr>
          </w:p>
          <w:p w:rsidR="00FD42D8" w:rsidRDefault="00FD42D8">
            <w:pPr>
              <w:adjustRightInd w:val="0"/>
              <w:snapToGrid w:val="0"/>
              <w:rPr>
                <w:rFonts w:ascii="宋体" w:eastAsia="宋体" w:hAnsi="宋体"/>
                <w:sz w:val="21"/>
                <w:szCs w:val="21"/>
              </w:rPr>
            </w:pPr>
          </w:p>
          <w:p w:rsidR="00FD42D8" w:rsidRDefault="00FD42D8">
            <w:pPr>
              <w:adjustRightInd w:val="0"/>
              <w:snapToGrid w:val="0"/>
              <w:rPr>
                <w:rFonts w:ascii="宋体" w:eastAsia="宋体" w:hAnsi="宋体"/>
                <w:sz w:val="21"/>
                <w:szCs w:val="21"/>
              </w:rPr>
            </w:pPr>
          </w:p>
          <w:p w:rsidR="00FD42D8" w:rsidRDefault="00FD42D8">
            <w:pPr>
              <w:adjustRightInd w:val="0"/>
              <w:snapToGrid w:val="0"/>
              <w:rPr>
                <w:rFonts w:ascii="宋体" w:eastAsia="宋体" w:hAnsi="宋体"/>
                <w:sz w:val="21"/>
                <w:szCs w:val="21"/>
              </w:rPr>
            </w:pPr>
          </w:p>
          <w:p w:rsidR="00FD42D8" w:rsidRDefault="00FD42D8">
            <w:pPr>
              <w:adjustRightInd w:val="0"/>
              <w:snapToGrid w:val="0"/>
              <w:rPr>
                <w:rFonts w:ascii="宋体" w:eastAsia="宋体" w:hAnsi="宋体"/>
                <w:sz w:val="21"/>
                <w:szCs w:val="21"/>
              </w:rPr>
            </w:pPr>
          </w:p>
          <w:p w:rsidR="00FD42D8" w:rsidRDefault="00FD42D8">
            <w:pPr>
              <w:adjustRightInd w:val="0"/>
              <w:snapToGrid w:val="0"/>
              <w:rPr>
                <w:rFonts w:ascii="宋体" w:eastAsia="宋体" w:hAnsi="宋体"/>
                <w:sz w:val="21"/>
                <w:szCs w:val="21"/>
              </w:rPr>
            </w:pPr>
          </w:p>
          <w:p w:rsidR="00FD42D8" w:rsidRDefault="00FD42D8">
            <w:pPr>
              <w:adjustRightInd w:val="0"/>
              <w:snapToGrid w:val="0"/>
              <w:rPr>
                <w:rFonts w:ascii="宋体" w:eastAsia="宋体" w:hAnsi="宋体"/>
                <w:sz w:val="21"/>
                <w:szCs w:val="21"/>
              </w:rPr>
            </w:pPr>
          </w:p>
          <w:p w:rsidR="00FD42D8" w:rsidRDefault="00FD42D8">
            <w:pPr>
              <w:adjustRightInd w:val="0"/>
              <w:snapToGrid w:val="0"/>
              <w:rPr>
                <w:rFonts w:ascii="宋体" w:eastAsia="宋体" w:hAnsi="宋体"/>
                <w:sz w:val="21"/>
                <w:szCs w:val="21"/>
              </w:rPr>
            </w:pPr>
          </w:p>
          <w:p w:rsidR="00FD42D8" w:rsidRDefault="003B5CE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FD42D8" w:rsidTr="00416866">
        <w:trPr>
          <w:trHeight w:val="680"/>
        </w:trPr>
        <w:tc>
          <w:tcPr>
            <w:tcW w:w="9296" w:type="dxa"/>
            <w:gridSpan w:val="3"/>
            <w:vAlign w:val="center"/>
          </w:tcPr>
          <w:p w:rsidR="00FD42D8" w:rsidRDefault="003B5CEB">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FD42D8" w:rsidTr="00416866">
        <w:trPr>
          <w:trHeight w:val="680"/>
        </w:trPr>
        <w:tc>
          <w:tcPr>
            <w:tcW w:w="9296" w:type="dxa"/>
            <w:gridSpan w:val="3"/>
            <w:vAlign w:val="center"/>
          </w:tcPr>
          <w:p w:rsidR="00FD42D8" w:rsidRDefault="003B5CEB">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FD42D8" w:rsidTr="00416866">
        <w:trPr>
          <w:trHeight w:val="680"/>
        </w:trPr>
        <w:tc>
          <w:tcPr>
            <w:tcW w:w="4462" w:type="dxa"/>
            <w:gridSpan w:val="2"/>
            <w:vAlign w:val="center"/>
          </w:tcPr>
          <w:p w:rsidR="00FD42D8" w:rsidRDefault="003B5CEB">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FD42D8" w:rsidRDefault="00FD42D8">
            <w:pPr>
              <w:adjustRightInd w:val="0"/>
              <w:snapToGrid w:val="0"/>
              <w:rPr>
                <w:rFonts w:ascii="宋体" w:eastAsia="宋体" w:hAnsi="宋体"/>
                <w:sz w:val="21"/>
                <w:szCs w:val="21"/>
              </w:rPr>
            </w:pPr>
          </w:p>
        </w:tc>
      </w:tr>
      <w:tr w:rsidR="00FD42D8" w:rsidTr="00416866">
        <w:trPr>
          <w:trHeight w:val="680"/>
        </w:trPr>
        <w:tc>
          <w:tcPr>
            <w:tcW w:w="4462" w:type="dxa"/>
            <w:gridSpan w:val="2"/>
            <w:vAlign w:val="center"/>
          </w:tcPr>
          <w:p w:rsidR="00FD42D8" w:rsidRDefault="003B5CE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FD42D8" w:rsidRDefault="00FD42D8">
            <w:pPr>
              <w:adjustRightInd w:val="0"/>
              <w:snapToGrid w:val="0"/>
              <w:rPr>
                <w:rFonts w:ascii="宋体" w:eastAsia="宋体" w:hAnsi="宋体"/>
                <w:sz w:val="21"/>
                <w:szCs w:val="21"/>
              </w:rPr>
            </w:pPr>
          </w:p>
        </w:tc>
      </w:tr>
      <w:tr w:rsidR="00FD42D8" w:rsidTr="00416866">
        <w:trPr>
          <w:trHeight w:val="970"/>
        </w:trPr>
        <w:tc>
          <w:tcPr>
            <w:tcW w:w="4462" w:type="dxa"/>
            <w:gridSpan w:val="2"/>
            <w:vAlign w:val="center"/>
          </w:tcPr>
          <w:p w:rsidR="00FD42D8" w:rsidRDefault="003B5CE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D42D8" w:rsidRDefault="003B5CE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FD42D8" w:rsidRDefault="00FD42D8">
            <w:pPr>
              <w:adjustRightInd w:val="0"/>
              <w:snapToGrid w:val="0"/>
              <w:rPr>
                <w:rFonts w:ascii="宋体" w:eastAsia="宋体" w:hAnsi="宋体"/>
                <w:sz w:val="21"/>
                <w:szCs w:val="21"/>
              </w:rPr>
            </w:pPr>
          </w:p>
        </w:tc>
      </w:tr>
      <w:tr w:rsidR="00FD42D8" w:rsidTr="00416866">
        <w:trPr>
          <w:trHeight w:val="1206"/>
        </w:trPr>
        <w:tc>
          <w:tcPr>
            <w:tcW w:w="4462" w:type="dxa"/>
            <w:gridSpan w:val="2"/>
            <w:vAlign w:val="center"/>
          </w:tcPr>
          <w:p w:rsidR="00FD42D8" w:rsidRDefault="003B5CE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FD42D8" w:rsidRDefault="00FD42D8">
            <w:pPr>
              <w:adjustRightInd w:val="0"/>
              <w:snapToGrid w:val="0"/>
              <w:spacing w:line="360" w:lineRule="auto"/>
              <w:rPr>
                <w:rFonts w:ascii="宋体" w:eastAsia="宋体" w:hAnsi="宋体"/>
                <w:sz w:val="21"/>
                <w:szCs w:val="21"/>
              </w:rPr>
            </w:pPr>
          </w:p>
        </w:tc>
      </w:tr>
      <w:tr w:rsidR="00FD42D8" w:rsidTr="00416866">
        <w:trPr>
          <w:trHeight w:val="1487"/>
        </w:trPr>
        <w:tc>
          <w:tcPr>
            <w:tcW w:w="4462" w:type="dxa"/>
            <w:gridSpan w:val="2"/>
            <w:vAlign w:val="center"/>
          </w:tcPr>
          <w:p w:rsidR="00FD42D8" w:rsidRDefault="003B5CE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FD42D8" w:rsidRDefault="003B5CEB">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FD42D8" w:rsidRDefault="00FD42D8">
            <w:pPr>
              <w:adjustRightInd w:val="0"/>
              <w:snapToGrid w:val="0"/>
              <w:rPr>
                <w:rFonts w:ascii="宋体" w:eastAsia="宋体" w:hAnsi="宋体"/>
                <w:sz w:val="21"/>
                <w:szCs w:val="21"/>
              </w:rPr>
            </w:pPr>
          </w:p>
          <w:p w:rsidR="00FD42D8" w:rsidRDefault="00FD42D8">
            <w:pPr>
              <w:adjustRightInd w:val="0"/>
              <w:snapToGrid w:val="0"/>
              <w:rPr>
                <w:rFonts w:ascii="宋体" w:eastAsia="宋体" w:hAnsi="宋体"/>
                <w:sz w:val="21"/>
                <w:szCs w:val="21"/>
              </w:rPr>
            </w:pPr>
          </w:p>
          <w:p w:rsidR="00FD42D8" w:rsidRDefault="00FD42D8">
            <w:pPr>
              <w:adjustRightInd w:val="0"/>
              <w:snapToGrid w:val="0"/>
              <w:rPr>
                <w:rFonts w:ascii="宋体" w:eastAsia="宋体" w:hAnsi="宋体"/>
                <w:sz w:val="21"/>
                <w:szCs w:val="21"/>
              </w:rPr>
            </w:pPr>
          </w:p>
          <w:p w:rsidR="00FD42D8" w:rsidRDefault="003B5CE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D42D8" w:rsidTr="00416866">
        <w:trPr>
          <w:trHeight w:val="680"/>
        </w:trPr>
        <w:tc>
          <w:tcPr>
            <w:tcW w:w="9296" w:type="dxa"/>
            <w:gridSpan w:val="3"/>
            <w:vAlign w:val="center"/>
          </w:tcPr>
          <w:p w:rsidR="00FD42D8" w:rsidRDefault="003B5CE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D42D8" w:rsidTr="00416866">
        <w:trPr>
          <w:trHeight w:val="680"/>
        </w:trPr>
        <w:tc>
          <w:tcPr>
            <w:tcW w:w="4462" w:type="dxa"/>
            <w:gridSpan w:val="2"/>
            <w:vAlign w:val="center"/>
          </w:tcPr>
          <w:p w:rsidR="00FD42D8" w:rsidRDefault="003B5CE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FD42D8" w:rsidRDefault="00FD42D8">
            <w:pPr>
              <w:adjustRightInd w:val="0"/>
              <w:snapToGrid w:val="0"/>
              <w:rPr>
                <w:rFonts w:ascii="宋体" w:eastAsia="宋体" w:hAnsi="宋体"/>
                <w:b/>
                <w:bCs/>
                <w:sz w:val="21"/>
                <w:szCs w:val="21"/>
              </w:rPr>
            </w:pPr>
          </w:p>
        </w:tc>
      </w:tr>
      <w:tr w:rsidR="00FD42D8" w:rsidTr="00416866">
        <w:trPr>
          <w:trHeight w:val="680"/>
        </w:trPr>
        <w:tc>
          <w:tcPr>
            <w:tcW w:w="4462" w:type="dxa"/>
            <w:gridSpan w:val="2"/>
            <w:vAlign w:val="center"/>
          </w:tcPr>
          <w:p w:rsidR="00FD42D8" w:rsidRDefault="003B5CE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FD42D8" w:rsidRDefault="00FD42D8">
            <w:pPr>
              <w:adjustRightInd w:val="0"/>
              <w:snapToGrid w:val="0"/>
              <w:rPr>
                <w:rFonts w:ascii="宋体" w:eastAsia="宋体" w:hAnsi="宋体"/>
                <w:b/>
                <w:bCs/>
                <w:sz w:val="21"/>
                <w:szCs w:val="21"/>
              </w:rPr>
            </w:pPr>
          </w:p>
        </w:tc>
      </w:tr>
      <w:tr w:rsidR="00FD42D8" w:rsidTr="00416866">
        <w:trPr>
          <w:trHeight w:val="1221"/>
        </w:trPr>
        <w:tc>
          <w:tcPr>
            <w:tcW w:w="4462" w:type="dxa"/>
            <w:gridSpan w:val="2"/>
            <w:vAlign w:val="center"/>
          </w:tcPr>
          <w:p w:rsidR="00FD42D8" w:rsidRDefault="003B5CE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D42D8" w:rsidRDefault="003B5CE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FD42D8" w:rsidRDefault="00FD42D8">
            <w:pPr>
              <w:adjustRightInd w:val="0"/>
              <w:snapToGrid w:val="0"/>
              <w:rPr>
                <w:rFonts w:ascii="宋体" w:eastAsia="宋体" w:hAnsi="宋体"/>
                <w:b/>
                <w:bCs/>
                <w:sz w:val="21"/>
                <w:szCs w:val="21"/>
              </w:rPr>
            </w:pPr>
          </w:p>
        </w:tc>
      </w:tr>
      <w:tr w:rsidR="00FD42D8" w:rsidTr="00416866">
        <w:trPr>
          <w:trHeight w:val="998"/>
        </w:trPr>
        <w:tc>
          <w:tcPr>
            <w:tcW w:w="4462" w:type="dxa"/>
            <w:gridSpan w:val="2"/>
            <w:vAlign w:val="center"/>
          </w:tcPr>
          <w:p w:rsidR="00FD42D8" w:rsidRDefault="003B5CEB">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bottom"/>
          </w:tcPr>
          <w:p w:rsidR="00FD42D8" w:rsidRDefault="00FD42D8">
            <w:pPr>
              <w:adjustRightInd w:val="0"/>
              <w:snapToGrid w:val="0"/>
              <w:spacing w:line="360" w:lineRule="auto"/>
              <w:rPr>
                <w:rFonts w:ascii="宋体" w:eastAsia="宋体" w:hAnsi="宋体"/>
                <w:b/>
                <w:bCs/>
                <w:sz w:val="21"/>
                <w:szCs w:val="21"/>
              </w:rPr>
            </w:pPr>
          </w:p>
        </w:tc>
      </w:tr>
      <w:tr w:rsidR="00FD42D8" w:rsidTr="00416866">
        <w:trPr>
          <w:trHeight w:val="2521"/>
        </w:trPr>
        <w:tc>
          <w:tcPr>
            <w:tcW w:w="9296" w:type="dxa"/>
            <w:gridSpan w:val="3"/>
            <w:vAlign w:val="bottom"/>
          </w:tcPr>
          <w:p w:rsidR="00FD42D8" w:rsidRDefault="003B5CE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FD42D8" w:rsidRDefault="00FD42D8"/>
    <w:sectPr w:rsidR="00FD42D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AD4" w:rsidRDefault="00315AD4">
      <w:r>
        <w:separator/>
      </w:r>
    </w:p>
  </w:endnote>
  <w:endnote w:type="continuationSeparator" w:id="0">
    <w:p w:rsidR="00315AD4" w:rsidRDefault="0031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151670"/>
    </w:sdtPr>
    <w:sdtEndPr/>
    <w:sdtContent>
      <w:p w:rsidR="00FD42D8" w:rsidRDefault="003B5CEB">
        <w:pPr>
          <w:pStyle w:val="a4"/>
          <w:jc w:val="center"/>
        </w:pPr>
        <w:r>
          <w:fldChar w:fldCharType="begin"/>
        </w:r>
        <w:r>
          <w:instrText>PAGE   \* MERGEFORMAT</w:instrText>
        </w:r>
        <w:r>
          <w:fldChar w:fldCharType="separate"/>
        </w:r>
        <w:r w:rsidR="00065FC3" w:rsidRPr="00065FC3">
          <w:rPr>
            <w:noProof/>
            <w:lang w:val="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AD4" w:rsidRDefault="00315AD4">
      <w:r>
        <w:separator/>
      </w:r>
    </w:p>
  </w:footnote>
  <w:footnote w:type="continuationSeparator" w:id="0">
    <w:p w:rsidR="00315AD4" w:rsidRDefault="00315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30C19"/>
    <w:rsid w:val="00065FC3"/>
    <w:rsid w:val="000802E4"/>
    <w:rsid w:val="00134560"/>
    <w:rsid w:val="00174884"/>
    <w:rsid w:val="001E7538"/>
    <w:rsid w:val="00247251"/>
    <w:rsid w:val="002A76D6"/>
    <w:rsid w:val="00315AD4"/>
    <w:rsid w:val="00366703"/>
    <w:rsid w:val="0038454D"/>
    <w:rsid w:val="003B5CEB"/>
    <w:rsid w:val="003D7B32"/>
    <w:rsid w:val="003F5FA9"/>
    <w:rsid w:val="00416866"/>
    <w:rsid w:val="004F290A"/>
    <w:rsid w:val="005065EA"/>
    <w:rsid w:val="005144CE"/>
    <w:rsid w:val="0068222C"/>
    <w:rsid w:val="00852B87"/>
    <w:rsid w:val="00866DD8"/>
    <w:rsid w:val="008C5E46"/>
    <w:rsid w:val="008F0091"/>
    <w:rsid w:val="00975381"/>
    <w:rsid w:val="00A11537"/>
    <w:rsid w:val="00A33670"/>
    <w:rsid w:val="00B14FF8"/>
    <w:rsid w:val="00BB1254"/>
    <w:rsid w:val="00BB3AE4"/>
    <w:rsid w:val="00F17821"/>
    <w:rsid w:val="00F4397C"/>
    <w:rsid w:val="00F8776B"/>
    <w:rsid w:val="00FD0957"/>
    <w:rsid w:val="00FD42D8"/>
    <w:rsid w:val="17FA0033"/>
    <w:rsid w:val="22925D90"/>
    <w:rsid w:val="44EB321A"/>
    <w:rsid w:val="64E32AC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368F9A-C9F8-48B2-8332-C470FFA6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pPr>
      <w:widowControl/>
    </w:pPr>
    <w:rPr>
      <w:rFonts w:ascii="新宋体" w:eastAsia="宋体" w:hAnsi="新宋体"/>
      <w:sz w:val="24"/>
      <w:szCs w:val="24"/>
      <w:lang w:val="zh-CN"/>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rFonts w:ascii="Times New Roman" w:eastAsia="仿宋_GB2312" w:hAnsi="Times New Roman"/>
      <w:kern w:val="2"/>
      <w:sz w:val="18"/>
      <w:szCs w:val="18"/>
    </w:rPr>
  </w:style>
  <w:style w:type="character" w:customStyle="1" w:styleId="Char0">
    <w:name w:val="页脚 Char"/>
    <w:basedOn w:val="a0"/>
    <w:link w:val="a4"/>
    <w:uiPriority w:val="99"/>
    <w:qFormat/>
    <w:rPr>
      <w:rFonts w:ascii="Times New Roman" w:eastAsia="仿宋_GB2312" w:hAnsi="Times New Roman"/>
      <w:kern w:val="2"/>
      <w:sz w:val="18"/>
      <w:szCs w:val="18"/>
    </w:rPr>
  </w:style>
  <w:style w:type="character" w:customStyle="1" w:styleId="Char">
    <w:name w:val="纯文本 Char"/>
    <w:basedOn w:val="a0"/>
    <w:link w:val="a3"/>
    <w:qFormat/>
    <w:rPr>
      <w:rFonts w:ascii="新宋体" w:hAnsi="新宋体"/>
      <w:kern w:val="2"/>
      <w:sz w:val="24"/>
      <w:szCs w:val="24"/>
      <w:lang w:val="zh-CN"/>
    </w:rPr>
  </w:style>
  <w:style w:type="paragraph" w:styleId="a6">
    <w:name w:val="Balloon Text"/>
    <w:basedOn w:val="a"/>
    <w:link w:val="Char2"/>
    <w:rsid w:val="00852B87"/>
    <w:rPr>
      <w:sz w:val="18"/>
      <w:szCs w:val="18"/>
    </w:rPr>
  </w:style>
  <w:style w:type="character" w:customStyle="1" w:styleId="Char2">
    <w:name w:val="批注框文本 Char"/>
    <w:basedOn w:val="a0"/>
    <w:link w:val="a6"/>
    <w:rsid w:val="00852B87"/>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2</Pages>
  <Words>143</Words>
  <Characters>817</Characters>
  <Application>Microsoft Office Word</Application>
  <DocSecurity>0</DocSecurity>
  <Lines>6</Lines>
  <Paragraphs>1</Paragraphs>
  <ScaleCrop>false</ScaleCrop>
  <Company>Microsoft</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zq</cp:lastModifiedBy>
  <cp:revision>3</cp:revision>
  <cp:lastPrinted>2019-01-09T00:39:00Z</cp:lastPrinted>
  <dcterms:created xsi:type="dcterms:W3CDTF">2021-04-19T09:19:00Z</dcterms:created>
  <dcterms:modified xsi:type="dcterms:W3CDTF">2021-04-19T13:41:00Z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